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EDAA4" w14:textId="5ED87549" w:rsidR="00717798" w:rsidRPr="00BB76F8" w:rsidRDefault="00E109A4" w:rsidP="009318A4">
      <w:pPr>
        <w:spacing w:after="0"/>
        <w:jc w:val="center"/>
        <w:rPr>
          <w:rFonts w:eastAsia="Times New Roman" w:cs="Arial"/>
          <w:b/>
          <w:color w:val="000000"/>
          <w:sz w:val="28"/>
          <w:szCs w:val="28"/>
          <w:lang w:val="fr-CA" w:eastAsia="en-CA"/>
        </w:rPr>
      </w:pPr>
      <w:r w:rsidRPr="00BB76F8">
        <w:rPr>
          <w:rFonts w:eastAsia="Times New Roman" w:cs="Arial"/>
          <w:b/>
          <w:color w:val="000000"/>
          <w:sz w:val="28"/>
          <w:szCs w:val="28"/>
          <w:lang w:val="fr-CA" w:eastAsia="en-CA"/>
        </w:rPr>
        <w:t>Journée nationale de la santé et de la condition</w:t>
      </w:r>
      <w:r w:rsidR="00071703">
        <w:rPr>
          <w:rFonts w:eastAsia="Times New Roman" w:cs="Arial"/>
          <w:b/>
          <w:color w:val="000000"/>
          <w:sz w:val="28"/>
          <w:szCs w:val="28"/>
          <w:lang w:val="fr-CA" w:eastAsia="en-CA"/>
        </w:rPr>
        <w:t xml:space="preserve"> physique</w:t>
      </w:r>
    </w:p>
    <w:p w14:paraId="293695E7" w14:textId="31185B3F" w:rsidR="008522E4" w:rsidRPr="00BB76F8" w:rsidRDefault="00E109A4" w:rsidP="009318A4">
      <w:pPr>
        <w:spacing w:after="0"/>
        <w:jc w:val="center"/>
        <w:rPr>
          <w:rFonts w:eastAsia="Times New Roman" w:cs="Arial"/>
          <w:b/>
          <w:color w:val="000000"/>
          <w:sz w:val="28"/>
          <w:szCs w:val="28"/>
          <w:lang w:val="fr-CA" w:eastAsia="en-CA"/>
        </w:rPr>
      </w:pPr>
      <w:r w:rsidRPr="00BB76F8">
        <w:rPr>
          <w:rFonts w:eastAsia="Times New Roman" w:cs="Arial"/>
          <w:b/>
          <w:color w:val="000000"/>
          <w:sz w:val="28"/>
          <w:szCs w:val="28"/>
          <w:lang w:val="fr-CA" w:eastAsia="en-CA"/>
        </w:rPr>
        <w:t>Liste aide</w:t>
      </w:r>
      <w:r w:rsidR="00BB76F8">
        <w:rPr>
          <w:rFonts w:eastAsia="Times New Roman" w:cs="Arial"/>
          <w:b/>
          <w:color w:val="000000"/>
          <w:sz w:val="28"/>
          <w:szCs w:val="28"/>
          <w:lang w:val="fr-CA" w:eastAsia="en-CA"/>
        </w:rPr>
        <w:t>-</w:t>
      </w:r>
      <w:r w:rsidRPr="00BB76F8">
        <w:rPr>
          <w:rFonts w:eastAsia="Times New Roman" w:cs="Arial"/>
          <w:b/>
          <w:color w:val="000000"/>
          <w:sz w:val="28"/>
          <w:szCs w:val="28"/>
          <w:lang w:val="fr-CA" w:eastAsia="en-CA"/>
        </w:rPr>
        <w:t>mémoire</w:t>
      </w:r>
    </w:p>
    <w:p w14:paraId="2E218DF8" w14:textId="77777777" w:rsidR="00717798" w:rsidRPr="00BB76F8" w:rsidRDefault="00717798" w:rsidP="00CB787C">
      <w:pPr>
        <w:shd w:val="clear" w:color="auto" w:fill="FFFFFF"/>
        <w:spacing w:before="75" w:after="75"/>
        <w:outlineLvl w:val="3"/>
        <w:rPr>
          <w:rFonts w:eastAsia="Times New Roman" w:cs="Times New Roman"/>
          <w:b/>
          <w:bCs/>
          <w:color w:val="2D8933"/>
          <w:lang w:val="fr-CA" w:eastAsia="en-CA"/>
        </w:rPr>
      </w:pPr>
    </w:p>
    <w:p w14:paraId="58502EC5" w14:textId="68A9D741" w:rsidR="00CB787C" w:rsidRPr="00BB76F8" w:rsidRDefault="00E109A4" w:rsidP="00CB787C">
      <w:pPr>
        <w:shd w:val="clear" w:color="auto" w:fill="FFFFFF"/>
        <w:spacing w:before="75" w:after="75"/>
        <w:outlineLvl w:val="3"/>
        <w:rPr>
          <w:rFonts w:eastAsia="Times New Roman" w:cs="Times New Roman"/>
          <w:b/>
          <w:bCs/>
          <w:color w:val="FF0000"/>
          <w:sz w:val="24"/>
          <w:szCs w:val="24"/>
          <w:lang w:val="fr-CA" w:eastAsia="en-CA"/>
        </w:rPr>
      </w:pPr>
      <w:r w:rsidRPr="00BB76F8">
        <w:rPr>
          <w:rFonts w:eastAsia="Times New Roman" w:cs="Times New Roman"/>
          <w:b/>
          <w:bCs/>
          <w:color w:val="FF0000"/>
          <w:sz w:val="24"/>
          <w:szCs w:val="24"/>
          <w:lang w:val="fr-CA" w:eastAsia="en-CA"/>
        </w:rPr>
        <w:t xml:space="preserve">Planification </w:t>
      </w:r>
      <w:r w:rsidR="00A57169">
        <w:rPr>
          <w:rFonts w:eastAsia="Times New Roman" w:cs="Times New Roman"/>
          <w:b/>
          <w:bCs/>
          <w:color w:val="FF0000"/>
          <w:sz w:val="24"/>
          <w:szCs w:val="24"/>
          <w:lang w:val="fr-CA" w:eastAsia="en-CA"/>
        </w:rPr>
        <w:t>long-terme</w:t>
      </w:r>
      <w:r w:rsidRPr="00BB76F8">
        <w:rPr>
          <w:rFonts w:eastAsia="Times New Roman" w:cs="Times New Roman"/>
          <w:b/>
          <w:bCs/>
          <w:color w:val="FF0000"/>
          <w:sz w:val="24"/>
          <w:szCs w:val="24"/>
          <w:lang w:val="fr-CA" w:eastAsia="en-CA"/>
        </w:rPr>
        <w:t xml:space="preserve"> </w:t>
      </w:r>
      <w:r w:rsidR="00717798" w:rsidRPr="00BB76F8">
        <w:rPr>
          <w:rFonts w:eastAsia="Times New Roman" w:cs="Times New Roman"/>
          <w:b/>
          <w:bCs/>
          <w:color w:val="FF0000"/>
          <w:sz w:val="24"/>
          <w:szCs w:val="24"/>
          <w:lang w:val="fr-CA" w:eastAsia="en-CA"/>
        </w:rPr>
        <w:t>: 4</w:t>
      </w:r>
      <w:r w:rsidRPr="00BB76F8">
        <w:rPr>
          <w:rFonts w:eastAsia="Times New Roman" w:cs="Times New Roman"/>
          <w:b/>
          <w:bCs/>
          <w:color w:val="FF0000"/>
          <w:sz w:val="24"/>
          <w:szCs w:val="24"/>
          <w:lang w:val="fr-CA" w:eastAsia="en-CA"/>
        </w:rPr>
        <w:t xml:space="preserve"> à 6 mois avant l’événement </w:t>
      </w:r>
    </w:p>
    <w:p w14:paraId="171F26F1" w14:textId="48A730C2" w:rsidR="00CB787C" w:rsidRPr="00BB76F8" w:rsidRDefault="00BB76F8" w:rsidP="00717798">
      <w:pPr>
        <w:numPr>
          <w:ilvl w:val="0"/>
          <w:numId w:val="10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 w:rsidRPr="00BB76F8">
        <w:rPr>
          <w:rFonts w:eastAsia="Times New Roman" w:cs="Times New Roman"/>
          <w:color w:val="000000"/>
          <w:lang w:val="fr-CA" w:eastAsia="en-CA"/>
        </w:rPr>
        <w:t>Établissez</w:t>
      </w:r>
      <w:r w:rsidR="00E109A4" w:rsidRPr="00BB76F8">
        <w:rPr>
          <w:rFonts w:eastAsia="Times New Roman" w:cs="Times New Roman"/>
          <w:color w:val="000000"/>
          <w:lang w:val="fr-CA" w:eastAsia="en-CA"/>
        </w:rPr>
        <w:t xml:space="preserve"> les buts et les objectifs de l’événement</w:t>
      </w:r>
      <w:r>
        <w:rPr>
          <w:rFonts w:eastAsia="Times New Roman" w:cs="Times New Roman"/>
          <w:color w:val="000000"/>
          <w:lang w:val="fr-CA" w:eastAsia="en-CA"/>
        </w:rPr>
        <w:t>.</w:t>
      </w:r>
    </w:p>
    <w:p w14:paraId="2125AA31" w14:textId="510650ED" w:rsidR="005D691F" w:rsidRPr="00BB76F8" w:rsidRDefault="00CB787C" w:rsidP="005D691F">
      <w:pPr>
        <w:numPr>
          <w:ilvl w:val="0"/>
          <w:numId w:val="10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 w:rsidRPr="00BB76F8">
        <w:rPr>
          <w:rFonts w:eastAsia="Times New Roman" w:cs="Times New Roman"/>
          <w:color w:val="000000"/>
          <w:lang w:val="fr-CA" w:eastAsia="en-CA"/>
        </w:rPr>
        <w:t>Identif</w:t>
      </w:r>
      <w:r w:rsidR="00BB76F8" w:rsidRPr="00BB76F8">
        <w:rPr>
          <w:rFonts w:eastAsia="Times New Roman" w:cs="Times New Roman"/>
          <w:color w:val="000000"/>
          <w:lang w:val="fr-CA" w:eastAsia="en-CA"/>
        </w:rPr>
        <w:t>iez</w:t>
      </w:r>
      <w:r w:rsidR="00C82315" w:rsidRPr="00BB76F8">
        <w:rPr>
          <w:rFonts w:eastAsia="Times New Roman" w:cs="Times New Roman"/>
          <w:color w:val="000000"/>
          <w:lang w:val="fr-CA" w:eastAsia="en-CA"/>
        </w:rPr>
        <w:t xml:space="preserve"> le site et négociez les </w:t>
      </w:r>
      <w:r w:rsidR="00BB76F8" w:rsidRPr="00BB76F8">
        <w:rPr>
          <w:rFonts w:eastAsia="Times New Roman" w:cs="Times New Roman"/>
          <w:color w:val="000000"/>
          <w:lang w:val="fr-CA" w:eastAsia="en-CA"/>
        </w:rPr>
        <w:t>détails</w:t>
      </w:r>
      <w:r w:rsidR="00C82315" w:rsidRPr="00BB76F8">
        <w:rPr>
          <w:rFonts w:eastAsia="Times New Roman" w:cs="Times New Roman"/>
          <w:color w:val="000000"/>
          <w:lang w:val="fr-CA" w:eastAsia="en-CA"/>
        </w:rPr>
        <w:t xml:space="preserve"> relatifs à sa </w:t>
      </w:r>
      <w:r w:rsidR="00BB76F8" w:rsidRPr="00BB76F8">
        <w:rPr>
          <w:rFonts w:eastAsia="Times New Roman" w:cs="Times New Roman"/>
          <w:color w:val="000000"/>
          <w:lang w:val="fr-CA" w:eastAsia="en-CA"/>
        </w:rPr>
        <w:t>réservation</w:t>
      </w:r>
      <w:r w:rsidR="00C82315" w:rsidRPr="00BB76F8">
        <w:rPr>
          <w:rFonts w:eastAsia="Times New Roman" w:cs="Times New Roman"/>
          <w:color w:val="000000"/>
          <w:lang w:val="fr-CA" w:eastAsia="en-CA"/>
        </w:rPr>
        <w:t>/son utilisation</w:t>
      </w:r>
      <w:r w:rsidR="00BB76F8">
        <w:rPr>
          <w:rFonts w:eastAsia="Times New Roman" w:cs="Times New Roman"/>
          <w:color w:val="000000"/>
          <w:lang w:val="fr-CA" w:eastAsia="en-CA"/>
        </w:rPr>
        <w:t>.</w:t>
      </w:r>
      <w:r w:rsidR="00C82315" w:rsidRPr="00BB76F8">
        <w:rPr>
          <w:rFonts w:eastAsia="Times New Roman" w:cs="Times New Roman"/>
          <w:color w:val="000000"/>
          <w:lang w:val="fr-CA" w:eastAsia="en-CA"/>
        </w:rPr>
        <w:t xml:space="preserve"> </w:t>
      </w:r>
    </w:p>
    <w:p w14:paraId="3CFEEDF2" w14:textId="7739803A" w:rsidR="005D691F" w:rsidRPr="00BB76F8" w:rsidRDefault="00BB76F8" w:rsidP="005D691F">
      <w:pPr>
        <w:numPr>
          <w:ilvl w:val="0"/>
          <w:numId w:val="10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 w:rsidRPr="00BB76F8">
        <w:rPr>
          <w:rFonts w:eastAsia="Times New Roman" w:cs="Times New Roman"/>
          <w:color w:val="000000"/>
          <w:lang w:val="fr-CA" w:eastAsia="en-CA"/>
        </w:rPr>
        <w:t>Vérifiez s’il y aura nécessité d’obtenir des permis, licences, de</w:t>
      </w:r>
      <w:r w:rsidR="00A57169">
        <w:rPr>
          <w:rFonts w:eastAsia="Times New Roman" w:cs="Times New Roman"/>
          <w:color w:val="000000"/>
          <w:lang w:val="fr-CA" w:eastAsia="en-CA"/>
        </w:rPr>
        <w:t xml:space="preserve"> l’</w:t>
      </w:r>
      <w:r w:rsidRPr="00BB76F8">
        <w:rPr>
          <w:rFonts w:eastAsia="Times New Roman" w:cs="Times New Roman"/>
          <w:color w:val="000000"/>
          <w:lang w:val="fr-CA" w:eastAsia="en-CA"/>
        </w:rPr>
        <w:t xml:space="preserve">assurance, etc.   </w:t>
      </w:r>
    </w:p>
    <w:p w14:paraId="1AFB3615" w14:textId="7A5B74C0" w:rsidR="005D691F" w:rsidRPr="00BB76F8" w:rsidRDefault="00BB76F8" w:rsidP="005D691F">
      <w:pPr>
        <w:numPr>
          <w:ilvl w:val="0"/>
          <w:numId w:val="10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 w:rsidRPr="00BB76F8">
        <w:rPr>
          <w:rFonts w:eastAsia="Times New Roman" w:cs="Times New Roman"/>
          <w:color w:val="000000"/>
          <w:lang w:val="fr-CA" w:eastAsia="en-CA"/>
        </w:rPr>
        <w:t>Élaborez un plan d’urgence</w:t>
      </w:r>
      <w:r>
        <w:rPr>
          <w:rFonts w:eastAsia="Times New Roman" w:cs="Times New Roman"/>
          <w:color w:val="000000"/>
          <w:lang w:val="fr-CA" w:eastAsia="en-CA"/>
        </w:rPr>
        <w:t>.</w:t>
      </w:r>
      <w:r w:rsidRPr="00BB76F8">
        <w:rPr>
          <w:rFonts w:eastAsia="Times New Roman" w:cs="Times New Roman"/>
          <w:color w:val="000000"/>
          <w:lang w:val="fr-CA" w:eastAsia="en-CA"/>
        </w:rPr>
        <w:t xml:space="preserve"> </w:t>
      </w:r>
    </w:p>
    <w:p w14:paraId="32567CF3" w14:textId="3F7FE808" w:rsidR="00CB787C" w:rsidRPr="00BB76F8" w:rsidRDefault="00BB76F8" w:rsidP="00717798">
      <w:pPr>
        <w:numPr>
          <w:ilvl w:val="0"/>
          <w:numId w:val="10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 w:rsidRPr="00BB76F8">
        <w:rPr>
          <w:rFonts w:eastAsia="Times New Roman" w:cs="Times New Roman"/>
          <w:color w:val="000000"/>
          <w:lang w:val="fr-CA" w:eastAsia="en-CA"/>
        </w:rPr>
        <w:t xml:space="preserve">Obtenez des estimations de coûts </w:t>
      </w:r>
      <w:r w:rsidR="00CB787C" w:rsidRPr="00BB76F8">
        <w:rPr>
          <w:rFonts w:eastAsia="Times New Roman" w:cs="Times New Roman"/>
          <w:i/>
          <w:iCs/>
          <w:color w:val="000000"/>
          <w:lang w:val="fr-CA" w:eastAsia="en-CA"/>
        </w:rPr>
        <w:t>(</w:t>
      </w:r>
      <w:r>
        <w:rPr>
          <w:rFonts w:eastAsia="Times New Roman" w:cs="Times New Roman"/>
          <w:i/>
          <w:iCs/>
          <w:color w:val="000000"/>
          <w:lang w:val="fr-CA" w:eastAsia="en-CA"/>
        </w:rPr>
        <w:t xml:space="preserve">location de salle, nourriture, </w:t>
      </w:r>
      <w:r w:rsidR="00EA78C6">
        <w:rPr>
          <w:rFonts w:eastAsia="Times New Roman" w:cs="Times New Roman"/>
          <w:i/>
          <w:iCs/>
          <w:color w:val="000000"/>
          <w:lang w:val="fr-CA" w:eastAsia="en-CA"/>
        </w:rPr>
        <w:t>rafraichissements</w:t>
      </w:r>
      <w:r>
        <w:rPr>
          <w:rFonts w:eastAsia="Times New Roman" w:cs="Times New Roman"/>
          <w:i/>
          <w:iCs/>
          <w:color w:val="000000"/>
          <w:lang w:val="fr-CA" w:eastAsia="en-CA"/>
        </w:rPr>
        <w:t>, équipement, cachet pour conférencier, transport, etc</w:t>
      </w:r>
      <w:r w:rsidR="00CB787C" w:rsidRPr="00BB76F8">
        <w:rPr>
          <w:rFonts w:eastAsia="Times New Roman" w:cs="Times New Roman"/>
          <w:i/>
          <w:iCs/>
          <w:color w:val="000000"/>
          <w:lang w:val="fr-CA" w:eastAsia="en-CA"/>
        </w:rPr>
        <w:t>.)</w:t>
      </w:r>
      <w:r w:rsidR="00CB787C" w:rsidRPr="00BB76F8">
        <w:rPr>
          <w:rFonts w:eastAsia="Times New Roman" w:cs="Times New Roman"/>
          <w:color w:val="000000"/>
          <w:lang w:val="fr-CA" w:eastAsia="en-CA"/>
        </w:rPr>
        <w:t> </w:t>
      </w:r>
      <w:r>
        <w:rPr>
          <w:rFonts w:eastAsia="Times New Roman" w:cs="Times New Roman"/>
          <w:color w:val="000000"/>
          <w:lang w:val="fr-CA" w:eastAsia="en-CA"/>
        </w:rPr>
        <w:t xml:space="preserve">et faites un budget. </w:t>
      </w:r>
    </w:p>
    <w:p w14:paraId="3B044E65" w14:textId="3AFDCF81" w:rsidR="00CB787C" w:rsidRPr="00BB76F8" w:rsidRDefault="00BB76F8" w:rsidP="00717798">
      <w:pPr>
        <w:numPr>
          <w:ilvl w:val="0"/>
          <w:numId w:val="10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>
        <w:rPr>
          <w:rFonts w:eastAsia="Times New Roman" w:cs="Times New Roman"/>
          <w:color w:val="000000"/>
          <w:lang w:val="fr-CA" w:eastAsia="en-CA"/>
        </w:rPr>
        <w:t>Recru</w:t>
      </w:r>
      <w:r w:rsidR="00CB787C" w:rsidRPr="00BB76F8">
        <w:rPr>
          <w:rFonts w:eastAsia="Times New Roman" w:cs="Times New Roman"/>
          <w:color w:val="000000"/>
          <w:lang w:val="fr-CA" w:eastAsia="en-CA"/>
        </w:rPr>
        <w:t>t</w:t>
      </w:r>
      <w:r>
        <w:rPr>
          <w:rFonts w:eastAsia="Times New Roman" w:cs="Times New Roman"/>
          <w:color w:val="000000"/>
          <w:lang w:val="fr-CA" w:eastAsia="en-CA"/>
        </w:rPr>
        <w:t xml:space="preserve">ez un comité organisateur pour l’événement, </w:t>
      </w:r>
      <w:r w:rsidR="00CB787C" w:rsidRPr="00BB76F8">
        <w:rPr>
          <w:rFonts w:eastAsia="Times New Roman" w:cs="Times New Roman"/>
          <w:color w:val="000000"/>
          <w:lang w:val="fr-CA" w:eastAsia="en-CA"/>
        </w:rPr>
        <w:t xml:space="preserve"> </w:t>
      </w:r>
      <w:r>
        <w:rPr>
          <w:rFonts w:eastAsia="Times New Roman" w:cs="Times New Roman"/>
          <w:color w:val="000000"/>
          <w:lang w:val="fr-CA" w:eastAsia="en-CA"/>
        </w:rPr>
        <w:t xml:space="preserve">un directeur ou un président, et désignez des </w:t>
      </w:r>
      <w:r w:rsidR="00A57169">
        <w:rPr>
          <w:rFonts w:eastAsia="Times New Roman" w:cs="Times New Roman"/>
          <w:color w:val="000000"/>
          <w:lang w:val="fr-CA" w:eastAsia="en-CA"/>
        </w:rPr>
        <w:t>directeurs</w:t>
      </w:r>
      <w:r>
        <w:rPr>
          <w:rFonts w:eastAsia="Times New Roman" w:cs="Times New Roman"/>
          <w:color w:val="000000"/>
          <w:lang w:val="fr-CA" w:eastAsia="en-CA"/>
        </w:rPr>
        <w:t xml:space="preserve"> de sous-comités. </w:t>
      </w:r>
      <w:r w:rsidR="00CB787C" w:rsidRPr="00BB76F8">
        <w:rPr>
          <w:rFonts w:eastAsia="Times New Roman" w:cs="Times New Roman"/>
          <w:color w:val="000000"/>
          <w:lang w:val="fr-CA" w:eastAsia="en-CA"/>
        </w:rPr>
        <w:t xml:space="preserve"> </w:t>
      </w:r>
    </w:p>
    <w:p w14:paraId="2F40438C" w14:textId="667BF829" w:rsidR="00CB787C" w:rsidRPr="00BB76F8" w:rsidRDefault="00CB787C" w:rsidP="00717798">
      <w:pPr>
        <w:numPr>
          <w:ilvl w:val="0"/>
          <w:numId w:val="10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 w:rsidRPr="00BB76F8">
        <w:rPr>
          <w:rFonts w:eastAsia="Times New Roman" w:cs="Times New Roman"/>
          <w:color w:val="000000"/>
          <w:lang w:val="fr-CA" w:eastAsia="en-CA"/>
        </w:rPr>
        <w:t>Cr</w:t>
      </w:r>
      <w:r w:rsidR="00BB76F8">
        <w:rPr>
          <w:rFonts w:eastAsia="Times New Roman" w:cs="Times New Roman"/>
          <w:color w:val="000000"/>
          <w:lang w:val="fr-CA" w:eastAsia="en-CA"/>
        </w:rPr>
        <w:t>éez et déployez un plan de promotion et développez l’image de marque de votre é</w:t>
      </w:r>
      <w:r w:rsidR="007E5BB2">
        <w:rPr>
          <w:rFonts w:eastAsia="Times New Roman" w:cs="Times New Roman"/>
          <w:color w:val="000000"/>
          <w:lang w:val="fr-CA" w:eastAsia="en-CA"/>
        </w:rPr>
        <w:t>vénement</w:t>
      </w:r>
      <w:r w:rsidRPr="00BB76F8">
        <w:rPr>
          <w:rFonts w:eastAsia="Times New Roman" w:cs="Times New Roman"/>
          <w:color w:val="000000"/>
          <w:lang w:val="fr-CA" w:eastAsia="en-CA"/>
        </w:rPr>
        <w:t> </w:t>
      </w:r>
      <w:r w:rsidRPr="00BB76F8">
        <w:rPr>
          <w:rFonts w:eastAsia="Times New Roman" w:cs="Times New Roman"/>
          <w:i/>
          <w:iCs/>
          <w:color w:val="000000"/>
          <w:lang w:val="fr-CA" w:eastAsia="en-CA"/>
        </w:rPr>
        <w:t>(</w:t>
      </w:r>
      <w:r w:rsidR="00BB76F8">
        <w:rPr>
          <w:rFonts w:eastAsia="Times New Roman" w:cs="Times New Roman"/>
          <w:i/>
          <w:iCs/>
          <w:color w:val="000000"/>
          <w:lang w:val="fr-CA" w:eastAsia="en-CA"/>
        </w:rPr>
        <w:t>assurez-vous de désigner</w:t>
      </w:r>
      <w:r w:rsidR="00EA78C6">
        <w:rPr>
          <w:rFonts w:eastAsia="Times New Roman" w:cs="Times New Roman"/>
          <w:i/>
          <w:iCs/>
          <w:color w:val="000000"/>
          <w:lang w:val="fr-CA" w:eastAsia="en-CA"/>
        </w:rPr>
        <w:t xml:space="preserve"> </w:t>
      </w:r>
      <w:r w:rsidR="007E5BB2">
        <w:rPr>
          <w:rFonts w:eastAsia="Times New Roman" w:cs="Times New Roman"/>
          <w:i/>
          <w:iCs/>
          <w:color w:val="000000"/>
          <w:lang w:val="fr-CA" w:eastAsia="en-CA"/>
        </w:rPr>
        <w:t>du</w:t>
      </w:r>
      <w:r w:rsidR="00BB76F8">
        <w:rPr>
          <w:rFonts w:eastAsia="Times New Roman" w:cs="Times New Roman"/>
          <w:i/>
          <w:iCs/>
          <w:color w:val="000000"/>
          <w:lang w:val="fr-CA" w:eastAsia="en-CA"/>
        </w:rPr>
        <w:t xml:space="preserve"> personnel</w:t>
      </w:r>
      <w:r w:rsidR="007E5BB2">
        <w:rPr>
          <w:rFonts w:eastAsia="Times New Roman" w:cs="Times New Roman"/>
          <w:i/>
          <w:iCs/>
          <w:color w:val="000000"/>
          <w:lang w:val="fr-CA" w:eastAsia="en-CA"/>
        </w:rPr>
        <w:t xml:space="preserve">/des bénévoles pour accomplir des tâches </w:t>
      </w:r>
      <w:r w:rsidR="00EA78C6">
        <w:rPr>
          <w:rFonts w:eastAsia="Times New Roman" w:cs="Times New Roman"/>
          <w:i/>
          <w:iCs/>
          <w:color w:val="000000"/>
          <w:lang w:val="fr-CA" w:eastAsia="en-CA"/>
        </w:rPr>
        <w:t>spécifiques,</w:t>
      </w:r>
      <w:r w:rsidR="007E5BB2">
        <w:rPr>
          <w:rFonts w:eastAsia="Times New Roman" w:cs="Times New Roman"/>
          <w:i/>
          <w:iCs/>
          <w:color w:val="000000"/>
          <w:lang w:val="fr-CA" w:eastAsia="en-CA"/>
        </w:rPr>
        <w:t xml:space="preserve"> par ex. les relations avec les médias, la coordination des personnalités importantes, la conception et la production du matériel imprimé, de la signal</w:t>
      </w:r>
      <w:r w:rsidR="00EC07EC">
        <w:rPr>
          <w:rFonts w:eastAsia="Times New Roman" w:cs="Times New Roman"/>
          <w:i/>
          <w:iCs/>
          <w:color w:val="000000"/>
          <w:lang w:val="fr-CA" w:eastAsia="en-CA"/>
        </w:rPr>
        <w:t>isation, le</w:t>
      </w:r>
      <w:r w:rsidR="007E5BB2">
        <w:rPr>
          <w:rFonts w:eastAsia="Times New Roman" w:cs="Times New Roman"/>
          <w:i/>
          <w:iCs/>
          <w:color w:val="000000"/>
          <w:lang w:val="fr-CA" w:eastAsia="en-CA"/>
        </w:rPr>
        <w:t xml:space="preserve">s communications en </w:t>
      </w:r>
      <w:r w:rsidR="00296AFD">
        <w:rPr>
          <w:rFonts w:eastAsia="Times New Roman" w:cs="Times New Roman"/>
          <w:i/>
          <w:iCs/>
          <w:color w:val="000000"/>
          <w:lang w:val="fr-CA" w:eastAsia="en-CA"/>
        </w:rPr>
        <w:t>l</w:t>
      </w:r>
      <w:r w:rsidR="007E5BB2">
        <w:rPr>
          <w:rFonts w:eastAsia="Times New Roman" w:cs="Times New Roman"/>
          <w:i/>
          <w:iCs/>
          <w:color w:val="000000"/>
          <w:lang w:val="fr-CA" w:eastAsia="en-CA"/>
        </w:rPr>
        <w:t>igne et sur les réseaux sociaux</w:t>
      </w:r>
      <w:r w:rsidRPr="00BB76F8">
        <w:rPr>
          <w:rFonts w:eastAsia="Times New Roman" w:cs="Times New Roman"/>
          <w:i/>
          <w:iCs/>
          <w:color w:val="000000"/>
          <w:lang w:val="fr-CA" w:eastAsia="en-CA"/>
        </w:rPr>
        <w:t>, etc.)</w:t>
      </w:r>
    </w:p>
    <w:p w14:paraId="4F6C16F1" w14:textId="3080EC10" w:rsidR="00CB787C" w:rsidRPr="00BB76F8" w:rsidRDefault="00CB787C" w:rsidP="00717798">
      <w:pPr>
        <w:numPr>
          <w:ilvl w:val="0"/>
          <w:numId w:val="10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 w:rsidRPr="00BB76F8">
        <w:rPr>
          <w:rFonts w:eastAsia="Times New Roman" w:cs="Times New Roman"/>
          <w:color w:val="000000"/>
          <w:lang w:val="fr-CA" w:eastAsia="en-CA"/>
        </w:rPr>
        <w:t>Identif</w:t>
      </w:r>
      <w:r w:rsidR="007E5BB2">
        <w:rPr>
          <w:rFonts w:eastAsia="Times New Roman" w:cs="Times New Roman"/>
          <w:color w:val="000000"/>
          <w:lang w:val="fr-CA" w:eastAsia="en-CA"/>
        </w:rPr>
        <w:t>iez et confirmez les conférenciers, les pré</w:t>
      </w:r>
      <w:r w:rsidR="00296AFD">
        <w:rPr>
          <w:rFonts w:eastAsia="Times New Roman" w:cs="Times New Roman"/>
          <w:color w:val="000000"/>
          <w:lang w:val="fr-CA" w:eastAsia="en-CA"/>
        </w:rPr>
        <w:t>s</w:t>
      </w:r>
      <w:r w:rsidR="007E5BB2">
        <w:rPr>
          <w:rFonts w:eastAsia="Times New Roman" w:cs="Times New Roman"/>
          <w:color w:val="000000"/>
          <w:lang w:val="fr-CA" w:eastAsia="en-CA"/>
        </w:rPr>
        <w:t xml:space="preserve">entateurs, les artistes, les commanditaires et les partenaires. </w:t>
      </w:r>
      <w:r w:rsidRPr="00BB76F8">
        <w:rPr>
          <w:rFonts w:eastAsia="Times New Roman" w:cs="Times New Roman"/>
          <w:color w:val="000000"/>
          <w:lang w:val="fr-CA" w:eastAsia="en-CA"/>
        </w:rPr>
        <w:t xml:space="preserve"> </w:t>
      </w:r>
    </w:p>
    <w:p w14:paraId="00B90787" w14:textId="77777777" w:rsidR="00717798" w:rsidRPr="00BB76F8" w:rsidRDefault="00717798" w:rsidP="00CB787C">
      <w:pPr>
        <w:shd w:val="clear" w:color="auto" w:fill="FFFFFF"/>
        <w:spacing w:before="75" w:after="75"/>
        <w:outlineLvl w:val="3"/>
        <w:rPr>
          <w:rFonts w:eastAsia="Times New Roman" w:cs="Times New Roman"/>
          <w:b/>
          <w:bCs/>
          <w:color w:val="FF0000"/>
          <w:lang w:val="fr-CA" w:eastAsia="en-CA"/>
        </w:rPr>
      </w:pPr>
    </w:p>
    <w:p w14:paraId="55626FB4" w14:textId="6C0F7459" w:rsidR="00CB787C" w:rsidRPr="00BB76F8" w:rsidRDefault="00630920" w:rsidP="00CB787C">
      <w:pPr>
        <w:shd w:val="clear" w:color="auto" w:fill="FFFFFF"/>
        <w:spacing w:before="75" w:after="75"/>
        <w:outlineLvl w:val="3"/>
        <w:rPr>
          <w:rFonts w:eastAsia="Times New Roman" w:cs="Times New Roman"/>
          <w:b/>
          <w:bCs/>
          <w:color w:val="FF0000"/>
          <w:sz w:val="24"/>
          <w:szCs w:val="24"/>
          <w:lang w:val="fr-CA" w:eastAsia="en-CA"/>
        </w:rPr>
      </w:pPr>
      <w:r w:rsidRPr="00BB76F8">
        <w:rPr>
          <w:rFonts w:eastAsia="Times New Roman" w:cs="Times New Roman"/>
          <w:b/>
          <w:bCs/>
          <w:color w:val="FF0000"/>
          <w:sz w:val="24"/>
          <w:szCs w:val="24"/>
          <w:lang w:val="fr-CA" w:eastAsia="en-CA"/>
        </w:rPr>
        <w:t>2</w:t>
      </w:r>
      <w:r w:rsidR="00EC07EC">
        <w:rPr>
          <w:rFonts w:eastAsia="Times New Roman" w:cs="Times New Roman"/>
          <w:b/>
          <w:bCs/>
          <w:color w:val="FF0000"/>
          <w:sz w:val="24"/>
          <w:szCs w:val="24"/>
          <w:lang w:val="fr-CA" w:eastAsia="en-CA"/>
        </w:rPr>
        <w:t xml:space="preserve"> mois avant l’événement </w:t>
      </w:r>
    </w:p>
    <w:p w14:paraId="3C6425EF" w14:textId="7F722234" w:rsidR="00CB787C" w:rsidRPr="00BB76F8" w:rsidRDefault="00EC07EC" w:rsidP="00630920">
      <w:pPr>
        <w:numPr>
          <w:ilvl w:val="1"/>
          <w:numId w:val="11"/>
        </w:numPr>
        <w:shd w:val="clear" w:color="auto" w:fill="FFFFFF"/>
        <w:tabs>
          <w:tab w:val="clear" w:pos="1440"/>
          <w:tab w:val="num" w:pos="851"/>
        </w:tabs>
        <w:spacing w:after="0" w:line="336" w:lineRule="auto"/>
        <w:ind w:left="851" w:hanging="425"/>
        <w:rPr>
          <w:rFonts w:eastAsia="Times New Roman" w:cs="Times New Roman"/>
          <w:color w:val="000000"/>
          <w:lang w:val="fr-CA" w:eastAsia="en-CA"/>
        </w:rPr>
      </w:pPr>
      <w:r>
        <w:rPr>
          <w:rFonts w:eastAsia="Times New Roman" w:cs="Times New Roman"/>
          <w:color w:val="000000"/>
          <w:lang w:val="fr-CA" w:eastAsia="en-CA"/>
        </w:rPr>
        <w:t>Préparez un premier jet de déroulement de l’événement (par ex., l’introduction du maître de cérémonie/du conférencier, les remerciements, le discours de clôture, etc</w:t>
      </w:r>
      <w:proofErr w:type="gramStart"/>
      <w:r>
        <w:rPr>
          <w:rFonts w:eastAsia="Times New Roman" w:cs="Times New Roman"/>
          <w:color w:val="000000"/>
          <w:lang w:val="fr-CA" w:eastAsia="en-CA"/>
        </w:rPr>
        <w:t>. )</w:t>
      </w:r>
      <w:proofErr w:type="gramEnd"/>
      <w:r>
        <w:rPr>
          <w:rFonts w:eastAsia="Times New Roman" w:cs="Times New Roman"/>
          <w:color w:val="000000"/>
          <w:lang w:val="fr-CA" w:eastAsia="en-CA"/>
        </w:rPr>
        <w:t>.</w:t>
      </w:r>
    </w:p>
    <w:p w14:paraId="4116DDA4" w14:textId="7F75BFFB" w:rsidR="00EC07EC" w:rsidRPr="00EC07EC" w:rsidRDefault="00CB787C" w:rsidP="00EC07EC">
      <w:pPr>
        <w:numPr>
          <w:ilvl w:val="1"/>
          <w:numId w:val="11"/>
        </w:numPr>
        <w:shd w:val="clear" w:color="auto" w:fill="FFFFFF"/>
        <w:tabs>
          <w:tab w:val="clear" w:pos="1440"/>
          <w:tab w:val="num" w:pos="851"/>
        </w:tabs>
        <w:spacing w:after="0" w:line="336" w:lineRule="auto"/>
        <w:ind w:left="851" w:hanging="425"/>
        <w:rPr>
          <w:rFonts w:eastAsia="Times New Roman" w:cs="Times New Roman"/>
          <w:color w:val="000000"/>
          <w:lang w:val="fr-CA" w:eastAsia="en-CA"/>
        </w:rPr>
      </w:pPr>
      <w:r w:rsidRPr="00BB76F8">
        <w:rPr>
          <w:rFonts w:eastAsia="Times New Roman" w:cs="Times New Roman"/>
          <w:color w:val="000000"/>
          <w:lang w:val="fr-CA" w:eastAsia="en-CA"/>
        </w:rPr>
        <w:t>D</w:t>
      </w:r>
      <w:r w:rsidR="00EC07EC">
        <w:rPr>
          <w:rFonts w:eastAsia="Times New Roman" w:cs="Times New Roman"/>
          <w:color w:val="000000"/>
          <w:lang w:val="fr-CA" w:eastAsia="en-CA"/>
        </w:rPr>
        <w:t>éveloppez le matériel promotionnel, comme les articles de bulletins, les publicités, les annonces radio, les billets de blogues à proposer à d’autres publications, etc.</w:t>
      </w:r>
    </w:p>
    <w:p w14:paraId="265344DA" w14:textId="2BA8C35D" w:rsidR="00CB787C" w:rsidRPr="00EC07EC" w:rsidRDefault="00EC07EC" w:rsidP="00EC07EC">
      <w:pPr>
        <w:numPr>
          <w:ilvl w:val="1"/>
          <w:numId w:val="11"/>
        </w:numPr>
        <w:shd w:val="clear" w:color="auto" w:fill="FFFFFF"/>
        <w:tabs>
          <w:tab w:val="clear" w:pos="1440"/>
          <w:tab w:val="num" w:pos="851"/>
        </w:tabs>
        <w:spacing w:after="0" w:line="336" w:lineRule="auto"/>
        <w:ind w:left="851" w:hanging="425"/>
        <w:rPr>
          <w:rFonts w:eastAsia="Times New Roman" w:cs="Times New Roman"/>
          <w:color w:val="000000"/>
          <w:lang w:val="fr-CA" w:eastAsia="en-CA"/>
        </w:rPr>
      </w:pPr>
      <w:r w:rsidRPr="00EC07EC">
        <w:rPr>
          <w:rFonts w:eastAsia="Times New Roman" w:cs="Times New Roman"/>
          <w:color w:val="000000"/>
          <w:lang w:val="fr-CA" w:eastAsia="en-CA"/>
        </w:rPr>
        <w:t>Créez une liste média et téléchargez nos outils de communications :</w:t>
      </w:r>
      <w:r>
        <w:rPr>
          <w:rFonts w:eastAsia="Times New Roman" w:cs="Times New Roman"/>
          <w:color w:val="000000"/>
          <w:lang w:val="fr-CA" w:eastAsia="en-CA"/>
        </w:rPr>
        <w:t xml:space="preserve"> avis aux médias </w:t>
      </w:r>
      <w:r w:rsidR="00717798" w:rsidRPr="00EC07EC">
        <w:rPr>
          <w:rFonts w:eastAsia="Times New Roman" w:cs="Times New Roman"/>
          <w:color w:val="000000"/>
          <w:lang w:val="fr-CA" w:eastAsia="en-CA"/>
        </w:rPr>
        <w:t>:</w:t>
      </w:r>
      <w:r>
        <w:rPr>
          <w:rFonts w:eastAsia="Times New Roman" w:cs="Times New Roman"/>
          <w:color w:val="000000"/>
          <w:lang w:val="fr-CA" w:eastAsia="en-CA"/>
        </w:rPr>
        <w:t xml:space="preserve"> publipostages électroniques et tous les outils pour les réseaux sociaux. </w:t>
      </w:r>
      <w:r w:rsidR="00717798" w:rsidRPr="00EC07EC">
        <w:rPr>
          <w:rFonts w:eastAsia="Times New Roman" w:cs="Times New Roman"/>
          <w:color w:val="000000"/>
          <w:lang w:val="fr-CA" w:eastAsia="en-CA"/>
        </w:rPr>
        <w:t xml:space="preserve"> </w:t>
      </w:r>
    </w:p>
    <w:p w14:paraId="63851B36" w14:textId="5749EC03" w:rsidR="00CB787C" w:rsidRPr="00BB76F8" w:rsidRDefault="00CB787C" w:rsidP="00630920">
      <w:pPr>
        <w:numPr>
          <w:ilvl w:val="1"/>
          <w:numId w:val="11"/>
        </w:numPr>
        <w:shd w:val="clear" w:color="auto" w:fill="FFFFFF"/>
        <w:tabs>
          <w:tab w:val="clear" w:pos="1440"/>
          <w:tab w:val="num" w:pos="851"/>
        </w:tabs>
        <w:spacing w:after="0" w:line="336" w:lineRule="auto"/>
        <w:ind w:left="851" w:hanging="425"/>
        <w:rPr>
          <w:rFonts w:eastAsia="Times New Roman" w:cs="Times New Roman"/>
          <w:color w:val="000000"/>
          <w:lang w:val="fr-CA" w:eastAsia="en-CA"/>
        </w:rPr>
      </w:pPr>
      <w:r w:rsidRPr="00BB76F8">
        <w:rPr>
          <w:rFonts w:eastAsia="Times New Roman" w:cs="Times New Roman"/>
          <w:color w:val="000000"/>
          <w:lang w:val="fr-CA" w:eastAsia="en-CA"/>
        </w:rPr>
        <w:t>Cr</w:t>
      </w:r>
      <w:r w:rsidR="00EC07EC">
        <w:rPr>
          <w:rFonts w:eastAsia="Times New Roman" w:cs="Times New Roman"/>
          <w:color w:val="000000"/>
          <w:lang w:val="fr-CA" w:eastAsia="en-CA"/>
        </w:rPr>
        <w:t xml:space="preserve">éez une section spéciale pour l’événement sur votre site Web. </w:t>
      </w:r>
    </w:p>
    <w:p w14:paraId="0471D36B" w14:textId="2A95A5A7" w:rsidR="00CB787C" w:rsidRPr="00BB76F8" w:rsidRDefault="00EC07EC" w:rsidP="00630920">
      <w:pPr>
        <w:numPr>
          <w:ilvl w:val="1"/>
          <w:numId w:val="11"/>
        </w:numPr>
        <w:shd w:val="clear" w:color="auto" w:fill="FFFFFF"/>
        <w:tabs>
          <w:tab w:val="clear" w:pos="1440"/>
          <w:tab w:val="num" w:pos="851"/>
        </w:tabs>
        <w:spacing w:after="0" w:line="336" w:lineRule="auto"/>
        <w:ind w:left="851" w:hanging="425"/>
        <w:rPr>
          <w:rFonts w:eastAsia="Times New Roman" w:cs="Times New Roman"/>
          <w:color w:val="000000"/>
          <w:lang w:val="fr-CA" w:eastAsia="en-CA"/>
        </w:rPr>
      </w:pPr>
      <w:r>
        <w:rPr>
          <w:rFonts w:eastAsia="Times New Roman" w:cs="Times New Roman"/>
          <w:color w:val="000000"/>
          <w:lang w:val="fr-CA" w:eastAsia="en-CA"/>
        </w:rPr>
        <w:t xml:space="preserve">Créez et envoyez des avis par courriel. </w:t>
      </w:r>
    </w:p>
    <w:p w14:paraId="1DC85975" w14:textId="44724A1C" w:rsidR="00CB787C" w:rsidRPr="00BB76F8" w:rsidRDefault="00CB787C" w:rsidP="00630920">
      <w:pPr>
        <w:numPr>
          <w:ilvl w:val="1"/>
          <w:numId w:val="11"/>
        </w:numPr>
        <w:shd w:val="clear" w:color="auto" w:fill="FFFFFF"/>
        <w:tabs>
          <w:tab w:val="clear" w:pos="1440"/>
          <w:tab w:val="num" w:pos="851"/>
        </w:tabs>
        <w:spacing w:after="0" w:line="336" w:lineRule="auto"/>
        <w:ind w:left="851" w:hanging="425"/>
        <w:rPr>
          <w:rFonts w:eastAsia="Times New Roman" w:cs="Times New Roman"/>
          <w:color w:val="000000"/>
          <w:lang w:val="fr-CA" w:eastAsia="en-CA"/>
        </w:rPr>
      </w:pPr>
      <w:r w:rsidRPr="00BB76F8">
        <w:rPr>
          <w:rFonts w:eastAsia="Times New Roman" w:cs="Times New Roman"/>
          <w:color w:val="000000"/>
          <w:lang w:val="fr-CA" w:eastAsia="en-CA"/>
        </w:rPr>
        <w:t>Cr</w:t>
      </w:r>
      <w:r w:rsidR="00EC07EC">
        <w:rPr>
          <w:rFonts w:eastAsia="Times New Roman" w:cs="Times New Roman"/>
          <w:color w:val="000000"/>
          <w:lang w:val="fr-CA" w:eastAsia="en-CA"/>
        </w:rPr>
        <w:t xml:space="preserve">éez une page Facebook pour l’événement.  </w:t>
      </w:r>
    </w:p>
    <w:p w14:paraId="2A1CB014" w14:textId="4AE6753B" w:rsidR="00CB787C" w:rsidRPr="00BB76F8" w:rsidRDefault="008E5D3B" w:rsidP="00630920">
      <w:pPr>
        <w:numPr>
          <w:ilvl w:val="1"/>
          <w:numId w:val="11"/>
        </w:numPr>
        <w:shd w:val="clear" w:color="auto" w:fill="FFFFFF"/>
        <w:tabs>
          <w:tab w:val="clear" w:pos="1440"/>
          <w:tab w:val="num" w:pos="851"/>
        </w:tabs>
        <w:spacing w:after="0" w:line="336" w:lineRule="auto"/>
        <w:ind w:left="851" w:hanging="425"/>
        <w:rPr>
          <w:rFonts w:eastAsia="Times New Roman" w:cs="Times New Roman"/>
          <w:color w:val="000000"/>
          <w:lang w:val="fr-CA" w:eastAsia="en-CA"/>
        </w:rPr>
      </w:pPr>
      <w:r>
        <w:rPr>
          <w:rFonts w:eastAsia="Times New Roman" w:cs="Times New Roman"/>
          <w:color w:val="000000"/>
          <w:lang w:val="fr-CA" w:eastAsia="en-CA"/>
        </w:rPr>
        <w:t xml:space="preserve">Inscrivez votre événement sur les calendriers événementiels en ligne. </w:t>
      </w:r>
    </w:p>
    <w:p w14:paraId="15972CA7" w14:textId="186B24D9" w:rsidR="00717798" w:rsidRPr="009318A4" w:rsidRDefault="008E5D3B" w:rsidP="009318A4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after="0" w:line="336" w:lineRule="auto"/>
        <w:ind w:left="851" w:hanging="425"/>
        <w:rPr>
          <w:rFonts w:eastAsia="Times New Roman" w:cs="Times New Roman"/>
          <w:color w:val="000000"/>
          <w:lang w:val="fr-CA" w:eastAsia="en-CA"/>
        </w:rPr>
      </w:pPr>
      <w:r>
        <w:rPr>
          <w:rFonts w:eastAsia="Times New Roman" w:cs="Times New Roman"/>
          <w:color w:val="000000"/>
          <w:lang w:val="fr-CA" w:eastAsia="en-CA"/>
        </w:rPr>
        <w:lastRenderedPageBreak/>
        <w:t>Envoyez des rappels pour susciter les inscriptions et la participation à votre liste de contacts.</w:t>
      </w:r>
      <w:r w:rsidR="00CB787C" w:rsidRPr="008E5D3B">
        <w:rPr>
          <w:rFonts w:eastAsia="Times New Roman" w:cs="Times New Roman"/>
          <w:color w:val="000000"/>
          <w:lang w:val="fr-CA" w:eastAsia="en-CA"/>
        </w:rPr>
        <w:br/>
      </w:r>
    </w:p>
    <w:p w14:paraId="6398CABF" w14:textId="0B3696BD" w:rsidR="00CB787C" w:rsidRPr="00BB76F8" w:rsidRDefault="00CB787C" w:rsidP="00026B84">
      <w:pPr>
        <w:shd w:val="clear" w:color="auto" w:fill="FFFFFF"/>
        <w:spacing w:after="0" w:line="336" w:lineRule="auto"/>
        <w:rPr>
          <w:rFonts w:eastAsia="Times New Roman" w:cs="Times New Roman"/>
          <w:b/>
          <w:bCs/>
          <w:color w:val="FF0000"/>
          <w:sz w:val="24"/>
          <w:szCs w:val="24"/>
          <w:lang w:val="fr-CA" w:eastAsia="en-CA"/>
        </w:rPr>
      </w:pPr>
      <w:r w:rsidRPr="00BB76F8">
        <w:rPr>
          <w:rFonts w:eastAsia="Times New Roman" w:cs="Times New Roman"/>
          <w:b/>
          <w:bCs/>
          <w:color w:val="FF0000"/>
          <w:sz w:val="24"/>
          <w:szCs w:val="24"/>
          <w:lang w:val="fr-CA" w:eastAsia="en-CA"/>
        </w:rPr>
        <w:t xml:space="preserve">1 </w:t>
      </w:r>
      <w:r w:rsidR="002B368D">
        <w:rPr>
          <w:rFonts w:eastAsia="Times New Roman" w:cs="Times New Roman"/>
          <w:b/>
          <w:bCs/>
          <w:color w:val="FF0000"/>
          <w:sz w:val="24"/>
          <w:szCs w:val="24"/>
          <w:lang w:val="fr-CA" w:eastAsia="en-CA"/>
        </w:rPr>
        <w:t xml:space="preserve">semaine avant l’événement </w:t>
      </w:r>
    </w:p>
    <w:p w14:paraId="77A6F78C" w14:textId="687DDF19" w:rsidR="00CB787C" w:rsidRPr="00BB76F8" w:rsidRDefault="002B368D" w:rsidP="002A46D9">
      <w:pPr>
        <w:numPr>
          <w:ilvl w:val="0"/>
          <w:numId w:val="13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>
        <w:rPr>
          <w:rFonts w:eastAsia="Times New Roman" w:cs="Times New Roman"/>
          <w:color w:val="000000"/>
          <w:lang w:val="fr-CA" w:eastAsia="en-CA"/>
        </w:rPr>
        <w:t xml:space="preserve">Réunissez les </w:t>
      </w:r>
      <w:r w:rsidR="00A57169">
        <w:rPr>
          <w:rFonts w:eastAsia="Times New Roman" w:cs="Times New Roman"/>
          <w:color w:val="000000"/>
          <w:lang w:val="fr-CA" w:eastAsia="en-CA"/>
        </w:rPr>
        <w:t>directeurs</w:t>
      </w:r>
      <w:r>
        <w:rPr>
          <w:rFonts w:eastAsia="Times New Roman" w:cs="Times New Roman"/>
          <w:color w:val="000000"/>
          <w:lang w:val="fr-CA" w:eastAsia="en-CA"/>
        </w:rPr>
        <w:t xml:space="preserve"> de tous les comités </w:t>
      </w:r>
      <w:r w:rsidR="00C13E91">
        <w:rPr>
          <w:rFonts w:eastAsia="Times New Roman" w:cs="Times New Roman"/>
          <w:color w:val="000000"/>
          <w:lang w:val="fr-CA" w:eastAsia="en-CA"/>
        </w:rPr>
        <w:t>et vérifiez tous les détails en fonction du plan général.</w:t>
      </w:r>
    </w:p>
    <w:p w14:paraId="5B73A0DB" w14:textId="09130D2F" w:rsidR="00CB787C" w:rsidRPr="00BB76F8" w:rsidRDefault="00C13E91" w:rsidP="002A46D9">
      <w:pPr>
        <w:numPr>
          <w:ilvl w:val="0"/>
          <w:numId w:val="13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>
        <w:rPr>
          <w:rFonts w:eastAsia="Times New Roman" w:cs="Times New Roman"/>
          <w:color w:val="000000"/>
          <w:lang w:val="fr-CA" w:eastAsia="en-CA"/>
        </w:rPr>
        <w:t>Finalisez tous les détails.</w:t>
      </w:r>
    </w:p>
    <w:p w14:paraId="7DEEDA15" w14:textId="707CDDD2" w:rsidR="00CB787C" w:rsidRPr="00BB76F8" w:rsidRDefault="00C13E91" w:rsidP="002A46D9">
      <w:pPr>
        <w:numPr>
          <w:ilvl w:val="0"/>
          <w:numId w:val="13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>
        <w:rPr>
          <w:rFonts w:eastAsia="Times New Roman" w:cs="Times New Roman"/>
          <w:color w:val="000000"/>
          <w:lang w:val="fr-CA" w:eastAsia="en-CA"/>
        </w:rPr>
        <w:t>Donnez les instructions relatives aux tâches et au déroulement à tous les hôtes, les accompagnateurs et les bénévoles</w:t>
      </w:r>
    </w:p>
    <w:p w14:paraId="4F314061" w14:textId="7B225DFE" w:rsidR="00630920" w:rsidRPr="00BB76F8" w:rsidRDefault="00C13E91" w:rsidP="00630920">
      <w:pPr>
        <w:numPr>
          <w:ilvl w:val="0"/>
          <w:numId w:val="13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>
        <w:rPr>
          <w:rFonts w:eastAsia="Times New Roman" w:cs="Times New Roman"/>
          <w:color w:val="000000"/>
          <w:lang w:val="fr-CA" w:eastAsia="en-CA"/>
        </w:rPr>
        <w:t xml:space="preserve">Promotion </w:t>
      </w:r>
      <w:r w:rsidR="00630920" w:rsidRPr="00BB76F8">
        <w:rPr>
          <w:rFonts w:eastAsia="Times New Roman" w:cs="Times New Roman"/>
          <w:color w:val="000000"/>
          <w:lang w:val="fr-CA" w:eastAsia="en-CA"/>
        </w:rPr>
        <w:t xml:space="preserve">: </w:t>
      </w:r>
    </w:p>
    <w:p w14:paraId="2F7FA0AE" w14:textId="39ED730A" w:rsidR="00630920" w:rsidRPr="00BB76F8" w:rsidRDefault="00C13E91" w:rsidP="00630920">
      <w:pPr>
        <w:numPr>
          <w:ilvl w:val="1"/>
          <w:numId w:val="13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>
        <w:rPr>
          <w:rFonts w:eastAsia="Times New Roman" w:cs="Times New Roman"/>
          <w:color w:val="000000"/>
          <w:lang w:val="fr-CA" w:eastAsia="en-CA"/>
        </w:rPr>
        <w:t xml:space="preserve">Diffusez les communiqués annonçant les conférenciers, les célébrités, les personnages importants et les personnes qui seront honorées, etc. qui participeront à l’événement. </w:t>
      </w:r>
    </w:p>
    <w:p w14:paraId="4E440C13" w14:textId="41FA6156" w:rsidR="00630920" w:rsidRPr="00BB76F8" w:rsidRDefault="00C13E91" w:rsidP="00630920">
      <w:pPr>
        <w:numPr>
          <w:ilvl w:val="1"/>
          <w:numId w:val="13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>
        <w:rPr>
          <w:rFonts w:eastAsia="Times New Roman" w:cs="Times New Roman"/>
          <w:color w:val="000000"/>
          <w:lang w:val="fr-CA" w:eastAsia="en-CA"/>
        </w:rPr>
        <w:t xml:space="preserve">Publiez votre premier communiqué au sujet de l’événement sur votre site Web et transmettez-le à tous vos partenaires, à vos organisations affiliées, etc. </w:t>
      </w:r>
    </w:p>
    <w:p w14:paraId="23901F14" w14:textId="7CDB7E16" w:rsidR="00CB787C" w:rsidRPr="00BB76F8" w:rsidRDefault="00F12651" w:rsidP="00630920">
      <w:pPr>
        <w:numPr>
          <w:ilvl w:val="1"/>
          <w:numId w:val="13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>
        <w:rPr>
          <w:rFonts w:eastAsia="Times New Roman" w:cs="Times New Roman"/>
          <w:color w:val="000000"/>
          <w:lang w:val="fr-CA" w:eastAsia="en-CA"/>
        </w:rPr>
        <w:t>Identifiez</w:t>
      </w:r>
      <w:r w:rsidR="00C13E91">
        <w:rPr>
          <w:rFonts w:eastAsia="Times New Roman" w:cs="Times New Roman"/>
          <w:color w:val="000000"/>
          <w:lang w:val="fr-CA" w:eastAsia="en-CA"/>
        </w:rPr>
        <w:t xml:space="preserve"> les occasions </w:t>
      </w:r>
      <w:r>
        <w:rPr>
          <w:rFonts w:eastAsia="Times New Roman" w:cs="Times New Roman"/>
          <w:color w:val="000000"/>
          <w:lang w:val="fr-CA" w:eastAsia="en-CA"/>
        </w:rPr>
        <w:t xml:space="preserve">de séance photographique et d’interview avec des présentateurs, des personnalités, etc. et confirmez ces détails avec les personnes interviewées et avec les médias. </w:t>
      </w:r>
      <w:r w:rsidR="00CB787C" w:rsidRPr="00BB76F8">
        <w:rPr>
          <w:rFonts w:eastAsia="Times New Roman" w:cs="Times New Roman"/>
          <w:color w:val="000000"/>
          <w:lang w:val="fr-CA" w:eastAsia="en-CA"/>
        </w:rPr>
        <w:t xml:space="preserve"> </w:t>
      </w:r>
    </w:p>
    <w:p w14:paraId="6B050480" w14:textId="278BEC3A" w:rsidR="00CB787C" w:rsidRPr="00BB76F8" w:rsidRDefault="00CB787C" w:rsidP="00553901">
      <w:pPr>
        <w:shd w:val="clear" w:color="auto" w:fill="FFFFFF"/>
        <w:spacing w:after="0" w:line="336" w:lineRule="auto"/>
        <w:rPr>
          <w:rFonts w:eastAsia="Times New Roman" w:cs="Times New Roman"/>
          <w:b/>
          <w:bCs/>
          <w:color w:val="FF0000"/>
          <w:sz w:val="24"/>
          <w:szCs w:val="24"/>
          <w:lang w:val="fr-CA" w:eastAsia="en-CA"/>
        </w:rPr>
      </w:pPr>
      <w:r w:rsidRPr="00BB76F8">
        <w:rPr>
          <w:rFonts w:eastAsia="Times New Roman" w:cs="Times New Roman"/>
          <w:color w:val="000000"/>
          <w:lang w:val="fr-CA" w:eastAsia="en-CA"/>
        </w:rPr>
        <w:br/>
      </w:r>
      <w:r w:rsidR="00C34DCC">
        <w:rPr>
          <w:rFonts w:eastAsia="Times New Roman" w:cs="Times New Roman"/>
          <w:b/>
          <w:bCs/>
          <w:color w:val="FF0000"/>
          <w:sz w:val="24"/>
          <w:szCs w:val="24"/>
          <w:lang w:val="fr-CA" w:eastAsia="en-CA"/>
        </w:rPr>
        <w:t>Le jour de l’événement</w:t>
      </w:r>
    </w:p>
    <w:p w14:paraId="3A8A9238" w14:textId="5BFD140D" w:rsidR="00CB787C" w:rsidRPr="00C34DCC" w:rsidRDefault="00CB787C" w:rsidP="00C34DCC">
      <w:pPr>
        <w:numPr>
          <w:ilvl w:val="0"/>
          <w:numId w:val="15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 w:rsidRPr="00BB76F8">
        <w:rPr>
          <w:rFonts w:eastAsia="Times New Roman" w:cs="Times New Roman"/>
          <w:color w:val="000000"/>
          <w:lang w:val="fr-CA" w:eastAsia="en-CA"/>
        </w:rPr>
        <w:t>Confirm</w:t>
      </w:r>
      <w:r w:rsidR="00C34DCC">
        <w:rPr>
          <w:rFonts w:eastAsia="Times New Roman" w:cs="Times New Roman"/>
          <w:color w:val="000000"/>
          <w:lang w:val="fr-CA" w:eastAsia="en-CA"/>
        </w:rPr>
        <w:t>ez les participants</w:t>
      </w:r>
      <w:r w:rsidR="006B3BF9" w:rsidRPr="00C34DCC">
        <w:rPr>
          <w:rFonts w:eastAsia="Times New Roman" w:cs="Times New Roman"/>
          <w:color w:val="000000"/>
          <w:lang w:val="fr-CA" w:eastAsia="en-CA"/>
        </w:rPr>
        <w:t xml:space="preserve"> participants, </w:t>
      </w:r>
      <w:r w:rsidR="00EA78C6">
        <w:rPr>
          <w:rFonts w:eastAsia="Times New Roman" w:cs="Times New Roman"/>
          <w:color w:val="000000"/>
          <w:lang w:val="fr-CA" w:eastAsia="en-CA"/>
        </w:rPr>
        <w:t xml:space="preserve">les porte-parole et les médias </w:t>
      </w:r>
    </w:p>
    <w:p w14:paraId="4A991020" w14:textId="58E3F456" w:rsidR="006B3BF9" w:rsidRPr="009318A4" w:rsidRDefault="00EA78C6" w:rsidP="00553901">
      <w:pPr>
        <w:numPr>
          <w:ilvl w:val="0"/>
          <w:numId w:val="15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>
        <w:rPr>
          <w:rFonts w:eastAsia="Times New Roman" w:cs="Times New Roman"/>
          <w:color w:val="000000"/>
          <w:lang w:val="fr-CA" w:eastAsia="en-CA"/>
        </w:rPr>
        <w:t xml:space="preserve">PROFITEZ DE VOTRE JOURNÉE!!! </w:t>
      </w:r>
      <w:bookmarkStart w:id="0" w:name="_GoBack"/>
      <w:bookmarkEnd w:id="0"/>
    </w:p>
    <w:p w14:paraId="6D0C868C" w14:textId="6AD4D2FE" w:rsidR="00CB787C" w:rsidRPr="00BB76F8" w:rsidRDefault="00CB787C" w:rsidP="00553901">
      <w:pPr>
        <w:shd w:val="clear" w:color="auto" w:fill="FFFFFF"/>
        <w:spacing w:after="0" w:line="336" w:lineRule="auto"/>
        <w:rPr>
          <w:rFonts w:eastAsia="Times New Roman" w:cs="Times New Roman"/>
          <w:b/>
          <w:bCs/>
          <w:color w:val="FF0000"/>
          <w:sz w:val="24"/>
          <w:szCs w:val="24"/>
          <w:lang w:val="fr-CA" w:eastAsia="en-CA"/>
        </w:rPr>
      </w:pPr>
      <w:r w:rsidRPr="00BB76F8">
        <w:rPr>
          <w:rFonts w:eastAsia="Times New Roman" w:cs="Times New Roman"/>
          <w:color w:val="000000"/>
          <w:lang w:val="fr-CA" w:eastAsia="en-CA"/>
        </w:rPr>
        <w:br/>
      </w:r>
      <w:r w:rsidRPr="00BB76F8">
        <w:rPr>
          <w:rFonts w:eastAsia="Times New Roman" w:cs="Times New Roman"/>
          <w:b/>
          <w:bCs/>
          <w:color w:val="FF0000"/>
          <w:sz w:val="24"/>
          <w:szCs w:val="24"/>
          <w:lang w:val="fr-CA" w:eastAsia="en-CA"/>
        </w:rPr>
        <w:t>Imm</w:t>
      </w:r>
      <w:r w:rsidR="00EA78C6">
        <w:rPr>
          <w:rFonts w:eastAsia="Times New Roman" w:cs="Times New Roman"/>
          <w:b/>
          <w:bCs/>
          <w:color w:val="FF0000"/>
          <w:sz w:val="24"/>
          <w:szCs w:val="24"/>
          <w:lang w:val="fr-CA" w:eastAsia="en-CA"/>
        </w:rPr>
        <w:t xml:space="preserve">édiatement après l’événement </w:t>
      </w:r>
    </w:p>
    <w:p w14:paraId="14928A6B" w14:textId="18E4E7F2" w:rsidR="006B3BF9" w:rsidRPr="00BB76F8" w:rsidRDefault="00EA78C6" w:rsidP="006B3BF9">
      <w:pPr>
        <w:numPr>
          <w:ilvl w:val="0"/>
          <w:numId w:val="16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>
        <w:rPr>
          <w:rFonts w:eastAsia="Times New Roman" w:cs="Times New Roman"/>
          <w:color w:val="000000"/>
          <w:lang w:val="fr-CA" w:eastAsia="en-CA"/>
        </w:rPr>
        <w:t xml:space="preserve">Évaluez </w:t>
      </w:r>
    </w:p>
    <w:p w14:paraId="54D4F187" w14:textId="7243B9A7" w:rsidR="006B3BF9" w:rsidRPr="00BB76F8" w:rsidRDefault="00EA78C6" w:rsidP="006B3BF9">
      <w:pPr>
        <w:numPr>
          <w:ilvl w:val="1"/>
          <w:numId w:val="16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>
        <w:rPr>
          <w:rFonts w:eastAsia="Times New Roman" w:cs="Times New Roman"/>
          <w:color w:val="000000"/>
          <w:lang w:val="fr-CA" w:eastAsia="en-CA"/>
        </w:rPr>
        <w:t>Les activités</w:t>
      </w:r>
      <w:r w:rsidR="006B3BF9" w:rsidRPr="00BB76F8">
        <w:rPr>
          <w:rFonts w:eastAsia="Times New Roman" w:cs="Times New Roman"/>
          <w:color w:val="000000"/>
          <w:lang w:val="fr-CA" w:eastAsia="en-CA"/>
        </w:rPr>
        <w:t>/ participants</w:t>
      </w:r>
    </w:p>
    <w:p w14:paraId="0842ACE6" w14:textId="1B88932C" w:rsidR="006B3BF9" w:rsidRPr="00BB76F8" w:rsidRDefault="00EA78C6" w:rsidP="006B3BF9">
      <w:pPr>
        <w:numPr>
          <w:ilvl w:val="1"/>
          <w:numId w:val="16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>
        <w:rPr>
          <w:rFonts w:eastAsia="Times New Roman" w:cs="Times New Roman"/>
          <w:color w:val="000000"/>
          <w:lang w:val="fr-CA" w:eastAsia="en-CA"/>
        </w:rPr>
        <w:t>Les bénévoles</w:t>
      </w:r>
    </w:p>
    <w:p w14:paraId="5405FE35" w14:textId="77777777" w:rsidR="00EA78C6" w:rsidRDefault="00EA78C6" w:rsidP="00EA78C6">
      <w:pPr>
        <w:numPr>
          <w:ilvl w:val="1"/>
          <w:numId w:val="16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>
        <w:rPr>
          <w:rFonts w:eastAsia="Times New Roman" w:cs="Times New Roman"/>
          <w:color w:val="000000"/>
          <w:lang w:val="fr-CA" w:eastAsia="en-CA"/>
        </w:rPr>
        <w:t>Les conférenciers /pré</w:t>
      </w:r>
      <w:r w:rsidR="006B3BF9" w:rsidRPr="00BB76F8">
        <w:rPr>
          <w:rFonts w:eastAsia="Times New Roman" w:cs="Times New Roman"/>
          <w:color w:val="000000"/>
          <w:lang w:val="fr-CA" w:eastAsia="en-CA"/>
        </w:rPr>
        <w:t>sent</w:t>
      </w:r>
      <w:r>
        <w:rPr>
          <w:rFonts w:eastAsia="Times New Roman" w:cs="Times New Roman"/>
          <w:color w:val="000000"/>
          <w:lang w:val="fr-CA" w:eastAsia="en-CA"/>
        </w:rPr>
        <w:t>at</w:t>
      </w:r>
      <w:r w:rsidR="006B3BF9" w:rsidRPr="00BB76F8">
        <w:rPr>
          <w:rFonts w:eastAsia="Times New Roman" w:cs="Times New Roman"/>
          <w:color w:val="000000"/>
          <w:lang w:val="fr-CA" w:eastAsia="en-CA"/>
        </w:rPr>
        <w:t>e</w:t>
      </w:r>
      <w:r>
        <w:rPr>
          <w:rFonts w:eastAsia="Times New Roman" w:cs="Times New Roman"/>
          <w:color w:val="000000"/>
          <w:lang w:val="fr-CA" w:eastAsia="en-CA"/>
        </w:rPr>
        <w:t>u</w:t>
      </w:r>
      <w:r w:rsidR="006B3BF9" w:rsidRPr="00BB76F8">
        <w:rPr>
          <w:rFonts w:eastAsia="Times New Roman" w:cs="Times New Roman"/>
          <w:color w:val="000000"/>
          <w:lang w:val="fr-CA" w:eastAsia="en-CA"/>
        </w:rPr>
        <w:t>rs</w:t>
      </w:r>
    </w:p>
    <w:p w14:paraId="07B64F40" w14:textId="04F629F9" w:rsidR="006B3BF9" w:rsidRPr="00EA78C6" w:rsidRDefault="00EA78C6" w:rsidP="00EA78C6">
      <w:pPr>
        <w:numPr>
          <w:ilvl w:val="1"/>
          <w:numId w:val="16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 w:rsidRPr="00EA78C6">
        <w:rPr>
          <w:rFonts w:eastAsia="Times New Roman" w:cs="Times New Roman"/>
          <w:color w:val="000000"/>
          <w:lang w:val="fr-CA" w:eastAsia="en-CA"/>
        </w:rPr>
        <w:t>Les mé</w:t>
      </w:r>
      <w:r w:rsidR="006B3BF9" w:rsidRPr="00EA78C6">
        <w:rPr>
          <w:rFonts w:eastAsia="Times New Roman" w:cs="Times New Roman"/>
          <w:color w:val="000000"/>
          <w:lang w:val="fr-CA" w:eastAsia="en-CA"/>
        </w:rPr>
        <w:t>dia</w:t>
      </w:r>
      <w:r w:rsidRPr="00EA78C6">
        <w:rPr>
          <w:rFonts w:eastAsia="Times New Roman" w:cs="Times New Roman"/>
          <w:color w:val="000000"/>
          <w:lang w:val="fr-CA" w:eastAsia="en-CA"/>
        </w:rPr>
        <w:t>s</w:t>
      </w:r>
    </w:p>
    <w:p w14:paraId="780B02D2" w14:textId="3CEC2C77" w:rsidR="006B3BF9" w:rsidRPr="00BB76F8" w:rsidRDefault="00EA78C6" w:rsidP="006B3BF9">
      <w:pPr>
        <w:numPr>
          <w:ilvl w:val="0"/>
          <w:numId w:val="16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>
        <w:rPr>
          <w:rFonts w:eastAsia="Times New Roman" w:cs="Times New Roman"/>
          <w:color w:val="000000"/>
          <w:lang w:val="fr-CA" w:eastAsia="en-CA"/>
        </w:rPr>
        <w:t>Remerciez tout le monde</w:t>
      </w:r>
      <w:r w:rsidR="006B3BF9" w:rsidRPr="00BB76F8">
        <w:rPr>
          <w:rFonts w:eastAsia="Times New Roman" w:cs="Times New Roman"/>
          <w:color w:val="000000"/>
          <w:lang w:val="fr-CA" w:eastAsia="en-CA"/>
        </w:rPr>
        <w:t>!</w:t>
      </w:r>
    </w:p>
    <w:p w14:paraId="59781CF3" w14:textId="0B2B8232" w:rsidR="006B3BF9" w:rsidRPr="00BB76F8" w:rsidRDefault="00EA78C6" w:rsidP="006B3BF9">
      <w:pPr>
        <w:numPr>
          <w:ilvl w:val="0"/>
          <w:numId w:val="16"/>
        </w:numPr>
        <w:shd w:val="clear" w:color="auto" w:fill="FFFFFF"/>
        <w:spacing w:after="0" w:line="336" w:lineRule="auto"/>
        <w:rPr>
          <w:rFonts w:eastAsia="Times New Roman" w:cs="Times New Roman"/>
          <w:color w:val="000000"/>
          <w:lang w:val="fr-CA" w:eastAsia="en-CA"/>
        </w:rPr>
      </w:pPr>
      <w:r>
        <w:rPr>
          <w:rFonts w:eastAsia="Times New Roman" w:cs="Times New Roman"/>
          <w:color w:val="000000"/>
          <w:lang w:val="fr-CA" w:eastAsia="en-CA"/>
        </w:rPr>
        <w:t>Faites-nous part de vos observations– dites-nous ce que vous avez fait et comment le tout s’est passé</w:t>
      </w:r>
      <w:r w:rsidR="006B3BF9" w:rsidRPr="00BB76F8">
        <w:rPr>
          <w:rFonts w:eastAsia="Times New Roman" w:cs="Times New Roman"/>
          <w:color w:val="000000"/>
          <w:lang w:val="fr-CA" w:eastAsia="en-CA"/>
        </w:rPr>
        <w:t xml:space="preserve">!  </w:t>
      </w:r>
      <w:r>
        <w:rPr>
          <w:rFonts w:eastAsia="Times New Roman" w:cs="Times New Roman"/>
          <w:color w:val="000000"/>
          <w:lang w:val="fr-CA" w:eastAsia="en-CA"/>
        </w:rPr>
        <w:t xml:space="preserve">Envoyez nous vos commentaires par courriel à : </w:t>
      </w:r>
      <w:hyperlink r:id="rId8" w:history="1">
        <w:r w:rsidR="00820519" w:rsidRPr="00C00EC2">
          <w:rPr>
            <w:rStyle w:val="Hyperlink"/>
            <w:rFonts w:eastAsia="Times New Roman" w:cs="Times New Roman"/>
            <w:lang w:val="fr-CA" w:eastAsia="en-CA"/>
          </w:rPr>
          <w:t>info@NHFDcan.ca</w:t>
        </w:r>
      </w:hyperlink>
      <w:r w:rsidR="007A7203" w:rsidRPr="00BB76F8">
        <w:rPr>
          <w:rFonts w:eastAsia="Times New Roman" w:cs="Times New Roman"/>
          <w:color w:val="000000"/>
          <w:lang w:val="fr-CA" w:eastAsia="en-CA"/>
        </w:rPr>
        <w:t xml:space="preserve"> </w:t>
      </w:r>
      <w:r>
        <w:rPr>
          <w:rFonts w:eastAsia="Times New Roman" w:cs="Times New Roman"/>
          <w:color w:val="000000"/>
          <w:lang w:val="fr-CA" w:eastAsia="en-CA"/>
        </w:rPr>
        <w:t xml:space="preserve">ou sur Twitter </w:t>
      </w:r>
      <w:r w:rsidR="00FE4414" w:rsidRPr="00BB76F8">
        <w:rPr>
          <w:rFonts w:eastAsia="Times New Roman" w:cs="Times New Roman"/>
          <w:color w:val="000000"/>
          <w:lang w:val="fr-CA" w:eastAsia="en-CA"/>
        </w:rPr>
        <w:t>@</w:t>
      </w:r>
      <w:proofErr w:type="spellStart"/>
      <w:r w:rsidR="00FE4414" w:rsidRPr="00BB76F8">
        <w:rPr>
          <w:rFonts w:eastAsia="Times New Roman" w:cs="Times New Roman"/>
          <w:color w:val="000000"/>
          <w:lang w:val="fr-CA" w:eastAsia="en-CA"/>
        </w:rPr>
        <w:t>NHFDCan</w:t>
      </w:r>
      <w:proofErr w:type="spellEnd"/>
      <w:r w:rsidR="00FE4414" w:rsidRPr="00BB76F8">
        <w:rPr>
          <w:rFonts w:eastAsia="Times New Roman" w:cs="Times New Roman"/>
          <w:color w:val="000000"/>
          <w:lang w:val="fr-CA" w:eastAsia="en-CA"/>
        </w:rPr>
        <w:t xml:space="preserve"> </w:t>
      </w:r>
    </w:p>
    <w:p w14:paraId="6FFB72A9" w14:textId="77777777" w:rsidR="006B3BF9" w:rsidRPr="00BB76F8" w:rsidRDefault="006B3BF9" w:rsidP="006B3BF9">
      <w:pPr>
        <w:shd w:val="clear" w:color="auto" w:fill="FFFFFF"/>
        <w:spacing w:after="0" w:line="336" w:lineRule="auto"/>
        <w:ind w:left="720"/>
        <w:rPr>
          <w:rFonts w:eastAsia="Times New Roman" w:cs="Times New Roman"/>
          <w:color w:val="000000"/>
          <w:lang w:val="fr-CA" w:eastAsia="en-CA"/>
        </w:rPr>
      </w:pPr>
    </w:p>
    <w:sectPr w:rsidR="006B3BF9" w:rsidRPr="00BB76F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9B7E1" w14:textId="77777777" w:rsidR="00CC7FA3" w:rsidRDefault="00CC7FA3" w:rsidP="00515EF4">
      <w:pPr>
        <w:spacing w:after="0" w:line="240" w:lineRule="auto"/>
      </w:pPr>
      <w:r>
        <w:separator/>
      </w:r>
    </w:p>
  </w:endnote>
  <w:endnote w:type="continuationSeparator" w:id="0">
    <w:p w14:paraId="0A077886" w14:textId="77777777" w:rsidR="00CC7FA3" w:rsidRDefault="00CC7FA3" w:rsidP="0051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6AFDD" w14:textId="77777777" w:rsidR="00CC7FA3" w:rsidRDefault="00CC7FA3" w:rsidP="00515EF4">
      <w:pPr>
        <w:spacing w:after="0" w:line="240" w:lineRule="auto"/>
      </w:pPr>
      <w:r>
        <w:separator/>
      </w:r>
    </w:p>
  </w:footnote>
  <w:footnote w:type="continuationSeparator" w:id="0">
    <w:p w14:paraId="27728B4D" w14:textId="77777777" w:rsidR="00CC7FA3" w:rsidRDefault="00CC7FA3" w:rsidP="0051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10B8F" w14:textId="77777777" w:rsidR="00EA78C6" w:rsidRDefault="00EA78C6" w:rsidP="00515EF4">
    <w:pPr>
      <w:pStyle w:val="Header"/>
      <w:pBdr>
        <w:bottom w:val="single" w:sz="12" w:space="1" w:color="auto"/>
      </w:pBdr>
      <w:jc w:val="right"/>
    </w:pPr>
    <w:r>
      <w:rPr>
        <w:noProof/>
        <w:lang w:val="en-US"/>
      </w:rPr>
      <w:drawing>
        <wp:inline distT="0" distB="0" distL="0" distR="0" wp14:anchorId="34C1416D" wp14:editId="0D46EFB7">
          <wp:extent cx="1531749" cy="588633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749" cy="588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D57339" w14:textId="77777777" w:rsidR="00EA78C6" w:rsidRDefault="00EA78C6" w:rsidP="00515EF4">
    <w:pPr>
      <w:pStyle w:val="Header"/>
      <w:jc w:val="right"/>
    </w:pPr>
  </w:p>
  <w:p w14:paraId="4DB2185D" w14:textId="77777777" w:rsidR="00EA78C6" w:rsidRDefault="00EA78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EAE"/>
    <w:multiLevelType w:val="multilevel"/>
    <w:tmpl w:val="A6D6EA9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333AA"/>
    <w:multiLevelType w:val="multilevel"/>
    <w:tmpl w:val="5CD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22C1D"/>
    <w:multiLevelType w:val="multilevel"/>
    <w:tmpl w:val="285E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86FFD"/>
    <w:multiLevelType w:val="multilevel"/>
    <w:tmpl w:val="2A9C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F0C33"/>
    <w:multiLevelType w:val="hybridMultilevel"/>
    <w:tmpl w:val="82B001EC"/>
    <w:lvl w:ilvl="0" w:tplc="E006EF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C0DBC"/>
    <w:multiLevelType w:val="multilevel"/>
    <w:tmpl w:val="2BE8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E7506"/>
    <w:multiLevelType w:val="multilevel"/>
    <w:tmpl w:val="868E89D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4130A"/>
    <w:multiLevelType w:val="multilevel"/>
    <w:tmpl w:val="568E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2508C"/>
    <w:multiLevelType w:val="multilevel"/>
    <w:tmpl w:val="A75CE23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F10ED"/>
    <w:multiLevelType w:val="hybridMultilevel"/>
    <w:tmpl w:val="30384A6E"/>
    <w:lvl w:ilvl="0" w:tplc="E006EF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4B50"/>
    <w:multiLevelType w:val="multilevel"/>
    <w:tmpl w:val="1968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A564ED"/>
    <w:multiLevelType w:val="multilevel"/>
    <w:tmpl w:val="5E44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B34A71"/>
    <w:multiLevelType w:val="hybridMultilevel"/>
    <w:tmpl w:val="1E04E4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D7E6E"/>
    <w:multiLevelType w:val="multilevel"/>
    <w:tmpl w:val="2AD826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A2E85"/>
    <w:multiLevelType w:val="multilevel"/>
    <w:tmpl w:val="AC34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350C1C"/>
    <w:multiLevelType w:val="multilevel"/>
    <w:tmpl w:val="604C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13"/>
  </w:num>
  <w:num w:numId="11">
    <w:abstractNumId w:val="15"/>
  </w:num>
  <w:num w:numId="12">
    <w:abstractNumId w:val="9"/>
  </w:num>
  <w:num w:numId="13">
    <w:abstractNumId w:val="6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F4"/>
    <w:rsid w:val="00026B84"/>
    <w:rsid w:val="00071703"/>
    <w:rsid w:val="000C3952"/>
    <w:rsid w:val="00296AFD"/>
    <w:rsid w:val="002A46D9"/>
    <w:rsid w:val="002B368D"/>
    <w:rsid w:val="00352F74"/>
    <w:rsid w:val="00386450"/>
    <w:rsid w:val="00416AA8"/>
    <w:rsid w:val="00515EF4"/>
    <w:rsid w:val="00553901"/>
    <w:rsid w:val="005A5897"/>
    <w:rsid w:val="005D691F"/>
    <w:rsid w:val="00630920"/>
    <w:rsid w:val="006B3BF9"/>
    <w:rsid w:val="00701854"/>
    <w:rsid w:val="00717798"/>
    <w:rsid w:val="007A7203"/>
    <w:rsid w:val="007C1ABF"/>
    <w:rsid w:val="007D1252"/>
    <w:rsid w:val="007E5BB2"/>
    <w:rsid w:val="00816315"/>
    <w:rsid w:val="00820519"/>
    <w:rsid w:val="008522E4"/>
    <w:rsid w:val="008E5D3B"/>
    <w:rsid w:val="009318A4"/>
    <w:rsid w:val="00A150EB"/>
    <w:rsid w:val="00A20A21"/>
    <w:rsid w:val="00A44DE0"/>
    <w:rsid w:val="00A57169"/>
    <w:rsid w:val="00BB76F8"/>
    <w:rsid w:val="00C13E91"/>
    <w:rsid w:val="00C23530"/>
    <w:rsid w:val="00C34DCC"/>
    <w:rsid w:val="00C452B0"/>
    <w:rsid w:val="00C53933"/>
    <w:rsid w:val="00C82315"/>
    <w:rsid w:val="00CB787C"/>
    <w:rsid w:val="00CC7FA3"/>
    <w:rsid w:val="00D7436E"/>
    <w:rsid w:val="00D90143"/>
    <w:rsid w:val="00E109A4"/>
    <w:rsid w:val="00E6348B"/>
    <w:rsid w:val="00E67335"/>
    <w:rsid w:val="00E67C3B"/>
    <w:rsid w:val="00EA78C6"/>
    <w:rsid w:val="00EC07EC"/>
    <w:rsid w:val="00F12651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96E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F4"/>
  </w:style>
  <w:style w:type="paragraph" w:styleId="Footer">
    <w:name w:val="footer"/>
    <w:basedOn w:val="Normal"/>
    <w:link w:val="Foot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F4"/>
  </w:style>
  <w:style w:type="paragraph" w:styleId="BalloonText">
    <w:name w:val="Balloon Text"/>
    <w:basedOn w:val="Normal"/>
    <w:link w:val="BalloonTextChar"/>
    <w:uiPriority w:val="99"/>
    <w:semiHidden/>
    <w:unhideWhenUsed/>
    <w:rsid w:val="0051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9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787C"/>
    <w:rPr>
      <w:i/>
      <w:iCs/>
    </w:rPr>
  </w:style>
  <w:style w:type="character" w:styleId="Strong">
    <w:name w:val="Strong"/>
    <w:basedOn w:val="DefaultParagraphFont"/>
    <w:uiPriority w:val="22"/>
    <w:qFormat/>
    <w:rsid w:val="00CB78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787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B3B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17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7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7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7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7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F4"/>
  </w:style>
  <w:style w:type="paragraph" w:styleId="Footer">
    <w:name w:val="footer"/>
    <w:basedOn w:val="Normal"/>
    <w:link w:val="Foot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F4"/>
  </w:style>
  <w:style w:type="paragraph" w:styleId="BalloonText">
    <w:name w:val="Balloon Text"/>
    <w:basedOn w:val="Normal"/>
    <w:link w:val="BalloonTextChar"/>
    <w:uiPriority w:val="99"/>
    <w:semiHidden/>
    <w:unhideWhenUsed/>
    <w:rsid w:val="0051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9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787C"/>
    <w:rPr>
      <w:i/>
      <w:iCs/>
    </w:rPr>
  </w:style>
  <w:style w:type="character" w:styleId="Strong">
    <w:name w:val="Strong"/>
    <w:basedOn w:val="DefaultParagraphFont"/>
    <w:uiPriority w:val="22"/>
    <w:qFormat/>
    <w:rsid w:val="00CB78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787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B3B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17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7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7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7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7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51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52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6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96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76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61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8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2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72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88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9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54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01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NHFDcan.c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 Holloway</cp:lastModifiedBy>
  <cp:revision>2</cp:revision>
  <dcterms:created xsi:type="dcterms:W3CDTF">2019-05-04T13:37:00Z</dcterms:created>
  <dcterms:modified xsi:type="dcterms:W3CDTF">2019-05-04T13:37:00Z</dcterms:modified>
</cp:coreProperties>
</file>